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11" w:rsidRPr="00FE7FC9" w:rsidRDefault="00695D11" w:rsidP="00695D11">
      <w:pPr>
        <w:rPr>
          <w:rFonts w:ascii="Times New Roman" w:hAnsi="Times New Roman" w:cs="Times New Roman"/>
          <w:b/>
          <w:sz w:val="20"/>
          <w:szCs w:val="20"/>
        </w:rPr>
      </w:pPr>
      <w:r w:rsidRPr="00CF3A8F">
        <w:rPr>
          <w:rFonts w:ascii="Times New Roman" w:hAnsi="Times New Roman" w:cs="Times New Roman"/>
          <w:b/>
          <w:sz w:val="20"/>
          <w:szCs w:val="20"/>
        </w:rPr>
        <w:t xml:space="preserve">PODRĘCZNIKI DLA TECHNIKUM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Pr="00323B6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-LETNIEGO                                                                                          </w:t>
      </w:r>
      <w:r w:rsidRPr="00CF3A8F">
        <w:rPr>
          <w:rFonts w:ascii="Times New Roman" w:hAnsi="Times New Roman" w:cs="Times New Roman"/>
          <w:b/>
          <w:sz w:val="20"/>
          <w:szCs w:val="20"/>
        </w:rPr>
        <w:t>W ZESPOLE SZKÓŁ CENTRUM KSZTAŁCENIA ROLNICZEGO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W</w:t>
      </w:r>
      <w:r w:rsidRPr="00CF3A8F">
        <w:rPr>
          <w:rFonts w:ascii="Times New Roman" w:hAnsi="Times New Roman" w:cs="Times New Roman"/>
          <w:b/>
          <w:sz w:val="20"/>
          <w:szCs w:val="20"/>
        </w:rPr>
        <w:t xml:space="preserve"> MOKRZESZOWIE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rok szkolny 2021/2022                                                                                                                                                </w:t>
      </w:r>
      <w:r w:rsidRPr="00CF3A8F">
        <w:rPr>
          <w:rFonts w:ascii="Times New Roman" w:hAnsi="Times New Roman" w:cs="Times New Roman"/>
          <w:b/>
          <w:color w:val="0000FF"/>
          <w:sz w:val="20"/>
          <w:szCs w:val="20"/>
        </w:rPr>
        <w:t>ZAWÓD : TECHNIK AGROBIZNESU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3151"/>
        <w:gridCol w:w="6379"/>
      </w:tblGrid>
      <w:tr w:rsidR="00695D11" w:rsidRPr="00CF3A8F" w:rsidTr="00494FA7">
        <w:tc>
          <w:tcPr>
            <w:tcW w:w="611" w:type="dxa"/>
          </w:tcPr>
          <w:p w:rsidR="00695D11" w:rsidRPr="00CF3A8F" w:rsidRDefault="00695D11" w:rsidP="00494F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</w:rPr>
            </w:pPr>
            <w:proofErr w:type="spellStart"/>
            <w:r w:rsidRPr="00CF3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shd w:val="clear" w:color="auto" w:fill="FFFFFF"/>
              </w:rPr>
              <w:t>L.p</w:t>
            </w:r>
            <w:proofErr w:type="spellEnd"/>
          </w:p>
        </w:tc>
        <w:tc>
          <w:tcPr>
            <w:tcW w:w="3151" w:type="dxa"/>
          </w:tcPr>
          <w:p w:rsidR="00695D11" w:rsidRPr="00CF3A8F" w:rsidRDefault="00695D11" w:rsidP="00494F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ZAJĘCIA EDUKACYJNE</w:t>
            </w:r>
          </w:p>
        </w:tc>
        <w:tc>
          <w:tcPr>
            <w:tcW w:w="6379" w:type="dxa"/>
          </w:tcPr>
          <w:p w:rsidR="00695D11" w:rsidRPr="00CF3A8F" w:rsidRDefault="00695D11" w:rsidP="00494F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KLASA I</w:t>
            </w:r>
          </w:p>
        </w:tc>
      </w:tr>
      <w:tr w:rsidR="00695D11" w:rsidRPr="00CF3A8F" w:rsidTr="00494FA7">
        <w:tc>
          <w:tcPr>
            <w:tcW w:w="611" w:type="dxa"/>
          </w:tcPr>
          <w:p w:rsidR="00695D11" w:rsidRPr="00CF3A8F" w:rsidRDefault="00695D11" w:rsidP="00494FA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1.</w:t>
            </w:r>
          </w:p>
        </w:tc>
        <w:tc>
          <w:tcPr>
            <w:tcW w:w="3151" w:type="dxa"/>
          </w:tcPr>
          <w:p w:rsidR="00695D11" w:rsidRPr="00CF3A8F" w:rsidRDefault="00695D11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POLSKI</w:t>
            </w:r>
          </w:p>
          <w:p w:rsidR="00695D11" w:rsidRPr="00CF3A8F" w:rsidRDefault="00695D11" w:rsidP="00494FA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  <w:shd w:val="clear" w:color="auto" w:fill="FFFFFF"/>
              </w:rPr>
            </w:pPr>
          </w:p>
        </w:tc>
        <w:tc>
          <w:tcPr>
            <w:tcW w:w="6379" w:type="dxa"/>
          </w:tcPr>
          <w:p w:rsidR="00695D11" w:rsidRPr="00734D1F" w:rsidRDefault="00695D11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734D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D.Chemperek</w:t>
            </w:r>
            <w:proofErr w:type="spellEnd"/>
            <w:r w:rsidRPr="00734D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34D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A.Kalbarczyk</w:t>
            </w:r>
            <w:proofErr w:type="spellEnd"/>
            <w:r w:rsidRPr="00734D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34D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D.Trześniowski</w:t>
            </w:r>
            <w:proofErr w:type="spellEnd"/>
            <w:r w:rsidRPr="00734D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Język polski. Oblicza epok </w:t>
            </w:r>
            <w:proofErr w:type="spellStart"/>
            <w:r w:rsidRPr="00734D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cz</w:t>
            </w:r>
            <w:proofErr w:type="spellEnd"/>
            <w:r w:rsidRPr="00734D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1.1 . Wydawnictwo: WSiP                                                                                                                 Nr dopuszczenia: 952/2/2019</w:t>
            </w:r>
          </w:p>
          <w:p w:rsidR="00695D11" w:rsidRPr="002B6716" w:rsidRDefault="00695D11" w:rsidP="00494F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734D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D.Chemperek</w:t>
            </w:r>
            <w:proofErr w:type="spellEnd"/>
            <w:r w:rsidRPr="00734D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34D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A.Kalbarczyk</w:t>
            </w:r>
            <w:proofErr w:type="spellEnd"/>
            <w:r w:rsidRPr="00734D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34D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D.Trześniowski</w:t>
            </w:r>
            <w:proofErr w:type="spellEnd"/>
            <w:r w:rsidRPr="00734D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Język polski. Oblicza epok </w:t>
            </w:r>
            <w:proofErr w:type="spellStart"/>
            <w:r w:rsidRPr="00734D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cz</w:t>
            </w:r>
            <w:proofErr w:type="spellEnd"/>
            <w:r w:rsidRPr="00734D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1.2 . Wydawnictwo: WSiP                                                                                                                 Nr dopuszczenia: 953/2/2019</w:t>
            </w:r>
          </w:p>
        </w:tc>
      </w:tr>
      <w:tr w:rsidR="00695D11" w:rsidRPr="00CF3A8F" w:rsidTr="00494FA7">
        <w:trPr>
          <w:trHeight w:val="1177"/>
        </w:trPr>
        <w:tc>
          <w:tcPr>
            <w:tcW w:w="611" w:type="dxa"/>
          </w:tcPr>
          <w:p w:rsidR="00695D11" w:rsidRPr="00CF3A8F" w:rsidRDefault="00695D11" w:rsidP="00494FA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2</w:t>
            </w:r>
          </w:p>
        </w:tc>
        <w:tc>
          <w:tcPr>
            <w:tcW w:w="3151" w:type="dxa"/>
          </w:tcPr>
          <w:p w:rsidR="00695D11" w:rsidRPr="00CF3A8F" w:rsidRDefault="00695D11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ANGIELSKI</w:t>
            </w:r>
          </w:p>
          <w:p w:rsidR="00695D11" w:rsidRPr="00CF3A8F" w:rsidRDefault="00695D11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79" w:type="dxa"/>
          </w:tcPr>
          <w:p w:rsidR="00695D11" w:rsidRPr="002B6716" w:rsidRDefault="00695D11" w:rsidP="00494F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06F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Elizabeth Shar</w:t>
            </w:r>
            <w:r w:rsidRPr="00A568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man, Michael Duckworth. </w:t>
            </w:r>
            <w:r w:rsidRPr="00673B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Vision 2</w:t>
            </w:r>
            <w:r w:rsidRPr="00673B1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. </w:t>
            </w:r>
            <w:r w:rsidRPr="000815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Podręcznik dla liceum i technikum. +</w:t>
            </w:r>
            <w:r w:rsidRPr="000815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15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Vision</w:t>
            </w:r>
            <w:proofErr w:type="spellEnd"/>
            <w:r w:rsidRPr="000815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2</w:t>
            </w:r>
            <w:r w:rsidRPr="000815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-ćwiczenia                                                                </w:t>
            </w:r>
            <w:r w:rsidRPr="000815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</w:t>
            </w:r>
            <w:r w:rsidRPr="0008155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Wydawnictwo: Oxford University Press.                                                                        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dopuszczenia: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986/2/2019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 w:rsidRPr="0025201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</w:t>
            </w:r>
          </w:p>
        </w:tc>
      </w:tr>
      <w:tr w:rsidR="00695D11" w:rsidRPr="00CF3A8F" w:rsidTr="00494FA7">
        <w:trPr>
          <w:trHeight w:val="360"/>
        </w:trPr>
        <w:tc>
          <w:tcPr>
            <w:tcW w:w="611" w:type="dxa"/>
          </w:tcPr>
          <w:p w:rsidR="00695D11" w:rsidRPr="00CF3A8F" w:rsidRDefault="00695D11" w:rsidP="00494FA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3</w:t>
            </w:r>
          </w:p>
        </w:tc>
        <w:tc>
          <w:tcPr>
            <w:tcW w:w="3151" w:type="dxa"/>
          </w:tcPr>
          <w:p w:rsidR="00695D11" w:rsidRPr="00CF3A8F" w:rsidRDefault="00695D11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NIEMIECKI</w:t>
            </w:r>
          </w:p>
          <w:p w:rsidR="00695D11" w:rsidRPr="00CF3A8F" w:rsidRDefault="00695D11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79" w:type="dxa"/>
          </w:tcPr>
          <w:p w:rsidR="00695D11" w:rsidRPr="002B6716" w:rsidRDefault="00695D11" w:rsidP="00494FA7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</w:pP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Anna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Kryczyńska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Pham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520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Effekt</w:t>
            </w:r>
            <w:proofErr w:type="spellEnd"/>
            <w:r w:rsidRPr="002520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1.</w:t>
            </w: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enia: 937/1/2018</w:t>
            </w:r>
          </w:p>
        </w:tc>
      </w:tr>
      <w:tr w:rsidR="00695D11" w:rsidRPr="00CF3A8F" w:rsidTr="00494FA7">
        <w:tc>
          <w:tcPr>
            <w:tcW w:w="611" w:type="dxa"/>
          </w:tcPr>
          <w:p w:rsidR="00695D11" w:rsidRPr="00CF3A8F" w:rsidRDefault="00695D11" w:rsidP="00494FA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4</w:t>
            </w:r>
          </w:p>
        </w:tc>
        <w:tc>
          <w:tcPr>
            <w:tcW w:w="3151" w:type="dxa"/>
          </w:tcPr>
          <w:p w:rsidR="00695D11" w:rsidRPr="00CF3A8F" w:rsidRDefault="00695D11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PLASTYKA</w:t>
            </w:r>
          </w:p>
          <w:p w:rsidR="00695D11" w:rsidRPr="00CF3A8F" w:rsidRDefault="00695D11" w:rsidP="00494FA7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79" w:type="dxa"/>
          </w:tcPr>
          <w:p w:rsidR="00695D11" w:rsidRPr="006A329C" w:rsidRDefault="00695D11" w:rsidP="00494FA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N.Mrozkowiak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M.Ipczyńska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– Budziak. </w:t>
            </w:r>
            <w:r w:rsidRPr="00043D5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Spotkania ze sztuką. Podręcznik do plastyki.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Wydawnictwo Nowa Era.     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Pr="000A3CEA">
              <w:rPr>
                <w:rFonts w:ascii="Times New Roman" w:hAnsi="Times New Roman" w:cs="Times New Roman"/>
                <w:i/>
                <w:sz w:val="18"/>
                <w:szCs w:val="18"/>
              </w:rPr>
              <w:t>1009/2019</w:t>
            </w:r>
          </w:p>
        </w:tc>
      </w:tr>
      <w:tr w:rsidR="00695D11" w:rsidRPr="00CF3A8F" w:rsidTr="00494FA7">
        <w:tc>
          <w:tcPr>
            <w:tcW w:w="611" w:type="dxa"/>
          </w:tcPr>
          <w:p w:rsidR="00695D11" w:rsidRPr="00CF3A8F" w:rsidRDefault="00695D11" w:rsidP="00494FA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5</w:t>
            </w:r>
          </w:p>
        </w:tc>
        <w:tc>
          <w:tcPr>
            <w:tcW w:w="3151" w:type="dxa"/>
          </w:tcPr>
          <w:p w:rsidR="00695D11" w:rsidRPr="00CF3A8F" w:rsidRDefault="00695D11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HISTORIA</w:t>
            </w:r>
          </w:p>
          <w:p w:rsidR="00695D11" w:rsidRPr="00CF3A8F" w:rsidRDefault="00695D11" w:rsidP="00494FA7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79" w:type="dxa"/>
            <w:shd w:val="clear" w:color="auto" w:fill="auto"/>
          </w:tcPr>
          <w:p w:rsidR="00695D11" w:rsidRPr="009156E5" w:rsidRDefault="00695D11" w:rsidP="00494FA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D4DD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Marcin Pawlak, Adam Szweda.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Poznać przeszłość 1. Podręcznik dla liceum ogólnokształcącego i technikum. Zakres podstawowy.</w:t>
            </w:r>
            <w:r w:rsidRPr="001D4DD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</w:t>
            </w:r>
            <w:r w:rsidRPr="001D4DD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Wydawnictwo: Nowa Era                                                                                                          Nr dopuszczenia: 1021/1/2019</w:t>
            </w:r>
          </w:p>
        </w:tc>
      </w:tr>
      <w:tr w:rsidR="00695D11" w:rsidRPr="00CF3A8F" w:rsidTr="00494FA7">
        <w:tc>
          <w:tcPr>
            <w:tcW w:w="611" w:type="dxa"/>
          </w:tcPr>
          <w:p w:rsidR="00695D11" w:rsidRPr="00CF3A8F" w:rsidRDefault="00695D11" w:rsidP="00494FA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6</w:t>
            </w:r>
          </w:p>
        </w:tc>
        <w:tc>
          <w:tcPr>
            <w:tcW w:w="3151" w:type="dxa"/>
          </w:tcPr>
          <w:p w:rsidR="00695D11" w:rsidRPr="002B6716" w:rsidRDefault="00695D11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BIOLOGIA</w:t>
            </w:r>
          </w:p>
        </w:tc>
        <w:tc>
          <w:tcPr>
            <w:tcW w:w="6379" w:type="dxa"/>
          </w:tcPr>
          <w:p w:rsidR="00695D11" w:rsidRPr="00CF3A8F" w:rsidRDefault="00695D11" w:rsidP="00494FA7">
            <w:pP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Marek G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uzik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Ryszard Kozik, Renata Matu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szewska, Władysław Zamachowski.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B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iologia na czasie zakres rozszerzony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cz.I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. dla absolwentów szkół podstawowych + ćwiczenia.          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Pr="00940B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Nr dopuszczenia: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5B4D2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1010/1/2019.</w:t>
            </w:r>
          </w:p>
        </w:tc>
      </w:tr>
      <w:tr w:rsidR="00695D11" w:rsidRPr="00CF3A8F" w:rsidTr="00494FA7">
        <w:tc>
          <w:tcPr>
            <w:tcW w:w="611" w:type="dxa"/>
          </w:tcPr>
          <w:p w:rsidR="00695D11" w:rsidRPr="00CF3A8F" w:rsidRDefault="00695D11" w:rsidP="00494FA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7</w:t>
            </w:r>
          </w:p>
        </w:tc>
        <w:tc>
          <w:tcPr>
            <w:tcW w:w="3151" w:type="dxa"/>
          </w:tcPr>
          <w:p w:rsidR="00695D11" w:rsidRPr="002B6716" w:rsidRDefault="00695D11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CHEMIA</w:t>
            </w:r>
          </w:p>
        </w:tc>
        <w:tc>
          <w:tcPr>
            <w:tcW w:w="6379" w:type="dxa"/>
          </w:tcPr>
          <w:p w:rsidR="00695D11" w:rsidRPr="00DC14A5" w:rsidRDefault="00695D11" w:rsidP="00494FA7">
            <w:pPr>
              <w:spacing w:line="240" w:lineRule="auto"/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</w:pPr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Romuald Hassa, Aleksandra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, Janusz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To 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jest chemia 1-zakres podstawowy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+ </w:t>
            </w:r>
            <w:r w:rsidRPr="009336B9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To jest chemia. Karty pracy ucznia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1 z kartami laboratoryjnymi.         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Nr dopuszczenia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994/1/2019</w:t>
            </w:r>
          </w:p>
        </w:tc>
      </w:tr>
      <w:tr w:rsidR="00695D11" w:rsidRPr="00CF3A8F" w:rsidTr="00494FA7">
        <w:tc>
          <w:tcPr>
            <w:tcW w:w="611" w:type="dxa"/>
          </w:tcPr>
          <w:p w:rsidR="00695D11" w:rsidRPr="00CF3A8F" w:rsidRDefault="00695D11" w:rsidP="00494FA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8</w:t>
            </w:r>
          </w:p>
        </w:tc>
        <w:tc>
          <w:tcPr>
            <w:tcW w:w="3151" w:type="dxa"/>
          </w:tcPr>
          <w:p w:rsidR="00695D11" w:rsidRPr="00CF3A8F" w:rsidRDefault="00695D11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MATEMATYKA</w:t>
            </w:r>
          </w:p>
        </w:tc>
        <w:tc>
          <w:tcPr>
            <w:tcW w:w="6379" w:type="dxa"/>
            <w:shd w:val="clear" w:color="auto" w:fill="auto"/>
          </w:tcPr>
          <w:p w:rsidR="00695D11" w:rsidRPr="006A329C" w:rsidRDefault="00695D11" w:rsidP="00494FA7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M.Kurczab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E.Świda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Matematyka poziom podstawowy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1 + zbiór zadań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: Pazdro.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972/1/2019</w:t>
            </w:r>
          </w:p>
        </w:tc>
      </w:tr>
      <w:tr w:rsidR="00695D11" w:rsidRPr="00CF3A8F" w:rsidTr="00494FA7">
        <w:tc>
          <w:tcPr>
            <w:tcW w:w="611" w:type="dxa"/>
          </w:tcPr>
          <w:p w:rsidR="00695D11" w:rsidRPr="00CF3A8F" w:rsidRDefault="00695D11" w:rsidP="00494FA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9</w:t>
            </w:r>
          </w:p>
        </w:tc>
        <w:tc>
          <w:tcPr>
            <w:tcW w:w="3151" w:type="dxa"/>
          </w:tcPr>
          <w:p w:rsidR="00695D11" w:rsidRPr="00FE7FC9" w:rsidRDefault="00695D11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INFORMATYKA</w:t>
            </w:r>
          </w:p>
        </w:tc>
        <w:tc>
          <w:tcPr>
            <w:tcW w:w="6379" w:type="dxa"/>
          </w:tcPr>
          <w:p w:rsidR="00695D11" w:rsidRPr="006A329C" w:rsidRDefault="00695D11" w:rsidP="00494FA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J.Mazur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P.Perekietka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Z. Talaga, J. Wierzbicki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 Informatyka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ydawnictwo Nowa Era.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990</w:t>
            </w:r>
            <w:r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/1/2019</w:t>
            </w:r>
          </w:p>
        </w:tc>
      </w:tr>
      <w:tr w:rsidR="00695D11" w:rsidRPr="00CF3A8F" w:rsidTr="00494FA7">
        <w:tc>
          <w:tcPr>
            <w:tcW w:w="611" w:type="dxa"/>
          </w:tcPr>
          <w:p w:rsidR="00695D11" w:rsidRPr="00CF3A8F" w:rsidRDefault="00695D11" w:rsidP="00494FA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10</w:t>
            </w:r>
          </w:p>
        </w:tc>
        <w:tc>
          <w:tcPr>
            <w:tcW w:w="3151" w:type="dxa"/>
          </w:tcPr>
          <w:p w:rsidR="00695D11" w:rsidRPr="00FE7FC9" w:rsidRDefault="00695D11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EDUKACJA DLA BEZPIECZEŃSTWA</w:t>
            </w:r>
          </w:p>
        </w:tc>
        <w:tc>
          <w:tcPr>
            <w:tcW w:w="6379" w:type="dxa"/>
          </w:tcPr>
          <w:p w:rsidR="00695D11" w:rsidRDefault="00695D11" w:rsidP="00494FA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Jarosław Słoma. </w:t>
            </w:r>
            <w:r w:rsidRPr="000A3C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Żyję i działam bezpiecznie.</w:t>
            </w:r>
          </w:p>
          <w:p w:rsidR="00695D11" w:rsidRPr="00DC14A5" w:rsidRDefault="00695D11" w:rsidP="00494FA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Wydawnictwo Nowa Era.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960/2019</w:t>
            </w:r>
          </w:p>
        </w:tc>
      </w:tr>
      <w:tr w:rsidR="00695D11" w:rsidRPr="00CF3A8F" w:rsidTr="00494FA7">
        <w:tc>
          <w:tcPr>
            <w:tcW w:w="611" w:type="dxa"/>
          </w:tcPr>
          <w:p w:rsidR="00695D11" w:rsidRPr="00CF3A8F" w:rsidRDefault="00695D11" w:rsidP="00494FA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lastRenderedPageBreak/>
              <w:t>11</w:t>
            </w:r>
          </w:p>
        </w:tc>
        <w:tc>
          <w:tcPr>
            <w:tcW w:w="3151" w:type="dxa"/>
          </w:tcPr>
          <w:p w:rsidR="00695D11" w:rsidRPr="00CF3A8F" w:rsidRDefault="00695D11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PRZESTRZEGANIE PRZEPISÓW BEZPIECZEŃSTWA I HIGIENY PRACY</w:t>
            </w:r>
          </w:p>
        </w:tc>
        <w:tc>
          <w:tcPr>
            <w:tcW w:w="6379" w:type="dxa"/>
          </w:tcPr>
          <w:p w:rsidR="00695D11" w:rsidRPr="00630F0B" w:rsidRDefault="00695D11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Brak podręcznika</w:t>
            </w:r>
          </w:p>
        </w:tc>
      </w:tr>
      <w:tr w:rsidR="00695D11" w:rsidRPr="00CF3A8F" w:rsidTr="00494FA7">
        <w:tc>
          <w:tcPr>
            <w:tcW w:w="611" w:type="dxa"/>
          </w:tcPr>
          <w:p w:rsidR="00695D11" w:rsidRPr="00CF3A8F" w:rsidRDefault="00695D11" w:rsidP="00494FA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12</w:t>
            </w:r>
          </w:p>
        </w:tc>
        <w:tc>
          <w:tcPr>
            <w:tcW w:w="3151" w:type="dxa"/>
          </w:tcPr>
          <w:p w:rsidR="00695D11" w:rsidRPr="00BB08D1" w:rsidRDefault="00695D11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PODSTAWY ROLNICTWA</w:t>
            </w:r>
          </w:p>
        </w:tc>
        <w:tc>
          <w:tcPr>
            <w:tcW w:w="6379" w:type="dxa"/>
          </w:tcPr>
          <w:p w:rsidR="00695D11" w:rsidRPr="00630F0B" w:rsidRDefault="00695D11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Podręcznik zostanie podany we wrześniu</w:t>
            </w:r>
          </w:p>
        </w:tc>
      </w:tr>
      <w:tr w:rsidR="00695D11" w:rsidRPr="00CF3A8F" w:rsidTr="00494FA7">
        <w:tc>
          <w:tcPr>
            <w:tcW w:w="611" w:type="dxa"/>
          </w:tcPr>
          <w:p w:rsidR="00695D11" w:rsidRPr="00CF3A8F" w:rsidRDefault="00695D11" w:rsidP="00494FA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13</w:t>
            </w:r>
          </w:p>
        </w:tc>
        <w:tc>
          <w:tcPr>
            <w:tcW w:w="3151" w:type="dxa"/>
          </w:tcPr>
          <w:p w:rsidR="00695D11" w:rsidRPr="00CF3A8F" w:rsidRDefault="00695D11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PROWADZENIE PRODUKCJI ROŚLINNEJ</w:t>
            </w:r>
          </w:p>
        </w:tc>
        <w:tc>
          <w:tcPr>
            <w:tcW w:w="6379" w:type="dxa"/>
          </w:tcPr>
          <w:p w:rsidR="00695D11" w:rsidRPr="00630F0B" w:rsidRDefault="00695D11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651D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Podręcznik zostanie podany we wrześniu</w:t>
            </w:r>
          </w:p>
        </w:tc>
      </w:tr>
      <w:tr w:rsidR="00695D11" w:rsidRPr="00CF3A8F" w:rsidTr="00494FA7">
        <w:tc>
          <w:tcPr>
            <w:tcW w:w="611" w:type="dxa"/>
          </w:tcPr>
          <w:p w:rsidR="00695D11" w:rsidRPr="00CF3A8F" w:rsidRDefault="00695D11" w:rsidP="00494FA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14</w:t>
            </w:r>
          </w:p>
        </w:tc>
        <w:tc>
          <w:tcPr>
            <w:tcW w:w="3151" w:type="dxa"/>
          </w:tcPr>
          <w:p w:rsidR="00695D11" w:rsidRPr="00DC14A5" w:rsidRDefault="00695D11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C14A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PROWADZENIE PRODUKCJI ZWIERZĘCEJ</w:t>
            </w:r>
          </w:p>
        </w:tc>
        <w:tc>
          <w:tcPr>
            <w:tcW w:w="6379" w:type="dxa"/>
          </w:tcPr>
          <w:p w:rsidR="00695D11" w:rsidRPr="006A339C" w:rsidRDefault="00695D11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A339C">
              <w:rPr>
                <w:rFonts w:ascii="Times New Roman" w:hAnsi="Times New Roman" w:cs="Times New Roman"/>
                <w:sz w:val="18"/>
                <w:szCs w:val="18"/>
              </w:rPr>
              <w:t>Barbara Biesiada-Drzazga, Alina Janocha</w:t>
            </w:r>
            <w:r w:rsidRPr="006A339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t>Prowadzenie produkcji zwierzęcej. Kwalifikacja  R.3.2. cz1</w:t>
            </w:r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Wydawnictwo: WSiP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20/2017</w:t>
            </w:r>
            <w:r w:rsidRPr="006A339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Barbara Biesiada-Drzazga, Alina Janocha, Dorota Banaszewska, Grażyna Niedziałek, Elżbieta </w:t>
            </w:r>
            <w:proofErr w:type="spellStart"/>
            <w:r w:rsidRPr="006A339C">
              <w:rPr>
                <w:rFonts w:ascii="Times New Roman" w:hAnsi="Times New Roman" w:cs="Times New Roman"/>
                <w:sz w:val="18"/>
                <w:szCs w:val="18"/>
              </w:rPr>
              <w:t>Horoszewicz</w:t>
            </w:r>
            <w:proofErr w:type="spellEnd"/>
            <w:r w:rsidRPr="006A339C">
              <w:rPr>
                <w:rFonts w:ascii="Times New Roman" w:hAnsi="Times New Roman" w:cs="Times New Roman"/>
                <w:sz w:val="18"/>
                <w:szCs w:val="18"/>
              </w:rPr>
              <w:t>, Anna Wysokińska, Agata Danielewicz, Halina Sieczkowska</w:t>
            </w:r>
            <w:r w:rsidRPr="006A339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Prowadzenie produkcji zwierzęcej. Kwalifikacja. R.3.2. </w:t>
            </w:r>
            <w:proofErr w:type="spellStart"/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6A339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Wydawnictwo: </w:t>
            </w:r>
            <w:r w:rsidRPr="006A339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  <w:r w:rsidRPr="006A339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19/2017</w:t>
            </w:r>
            <w:r w:rsidRPr="006A339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695D11" w:rsidRPr="00CF3A8F" w:rsidTr="00494FA7">
        <w:trPr>
          <w:trHeight w:val="708"/>
        </w:trPr>
        <w:tc>
          <w:tcPr>
            <w:tcW w:w="611" w:type="dxa"/>
          </w:tcPr>
          <w:p w:rsidR="00695D11" w:rsidRPr="00CF3A8F" w:rsidRDefault="00695D11" w:rsidP="00494FA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15</w:t>
            </w:r>
          </w:p>
        </w:tc>
        <w:tc>
          <w:tcPr>
            <w:tcW w:w="3151" w:type="dxa"/>
          </w:tcPr>
          <w:p w:rsidR="00695D11" w:rsidRPr="00990A26" w:rsidRDefault="00695D11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OBSŁUGA ŚRODKÓW TECHNICZNYCH STOSOWANYCH W ROLNICTWIE</w:t>
            </w:r>
          </w:p>
        </w:tc>
        <w:tc>
          <w:tcPr>
            <w:tcW w:w="6379" w:type="dxa"/>
          </w:tcPr>
          <w:p w:rsidR="00695D11" w:rsidRPr="00F64DD8" w:rsidRDefault="00695D11" w:rsidP="00494FA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podręcznika</w:t>
            </w:r>
          </w:p>
        </w:tc>
      </w:tr>
    </w:tbl>
    <w:p w:rsidR="00695D11" w:rsidRDefault="00695D11" w:rsidP="00695D11">
      <w:pPr>
        <w:rPr>
          <w:rFonts w:ascii="Times New Roman" w:hAnsi="Times New Roman" w:cs="Times New Roman"/>
          <w:sz w:val="20"/>
          <w:szCs w:val="20"/>
        </w:rPr>
      </w:pPr>
    </w:p>
    <w:p w:rsidR="00695D11" w:rsidRDefault="00695D11" w:rsidP="00695D11">
      <w:pPr>
        <w:rPr>
          <w:rFonts w:ascii="Times New Roman" w:hAnsi="Times New Roman" w:cs="Times New Roman"/>
          <w:sz w:val="20"/>
          <w:szCs w:val="20"/>
        </w:rPr>
      </w:pPr>
    </w:p>
    <w:p w:rsidR="00695D11" w:rsidRDefault="00695D11" w:rsidP="00695D11">
      <w:pPr>
        <w:rPr>
          <w:rFonts w:ascii="Times New Roman" w:hAnsi="Times New Roman" w:cs="Times New Roman"/>
          <w:sz w:val="20"/>
          <w:szCs w:val="20"/>
        </w:rPr>
      </w:pPr>
    </w:p>
    <w:p w:rsidR="00695D11" w:rsidRDefault="00695D11" w:rsidP="00695D11">
      <w:pPr>
        <w:rPr>
          <w:rFonts w:ascii="Times New Roman" w:hAnsi="Times New Roman" w:cs="Times New Roman"/>
          <w:sz w:val="20"/>
          <w:szCs w:val="20"/>
        </w:rPr>
      </w:pPr>
    </w:p>
    <w:p w:rsidR="00695D11" w:rsidRDefault="00695D11" w:rsidP="00695D11">
      <w:pPr>
        <w:rPr>
          <w:rFonts w:ascii="Times New Roman" w:hAnsi="Times New Roman" w:cs="Times New Roman"/>
          <w:sz w:val="20"/>
          <w:szCs w:val="20"/>
        </w:rPr>
      </w:pPr>
    </w:p>
    <w:p w:rsidR="00695D11" w:rsidRDefault="00695D11" w:rsidP="00695D11">
      <w:pPr>
        <w:rPr>
          <w:rFonts w:ascii="Times New Roman" w:hAnsi="Times New Roman" w:cs="Times New Roman"/>
          <w:sz w:val="20"/>
          <w:szCs w:val="20"/>
        </w:rPr>
      </w:pPr>
    </w:p>
    <w:p w:rsidR="00695D11" w:rsidRDefault="00695D11" w:rsidP="00695D11">
      <w:pPr>
        <w:rPr>
          <w:rFonts w:ascii="Times New Roman" w:hAnsi="Times New Roman" w:cs="Times New Roman"/>
          <w:sz w:val="20"/>
          <w:szCs w:val="20"/>
        </w:rPr>
      </w:pPr>
    </w:p>
    <w:p w:rsidR="00695D11" w:rsidRDefault="00695D11" w:rsidP="00695D11">
      <w:pPr>
        <w:rPr>
          <w:rFonts w:ascii="Times New Roman" w:hAnsi="Times New Roman" w:cs="Times New Roman"/>
          <w:sz w:val="20"/>
          <w:szCs w:val="20"/>
        </w:rPr>
      </w:pPr>
    </w:p>
    <w:p w:rsidR="00695D11" w:rsidRDefault="00695D11" w:rsidP="00695D11">
      <w:pPr>
        <w:rPr>
          <w:rFonts w:ascii="Times New Roman" w:hAnsi="Times New Roman" w:cs="Times New Roman"/>
          <w:sz w:val="20"/>
          <w:szCs w:val="20"/>
        </w:rPr>
      </w:pPr>
    </w:p>
    <w:p w:rsidR="00695D11" w:rsidRDefault="00695D11" w:rsidP="00695D11">
      <w:pPr>
        <w:rPr>
          <w:rFonts w:ascii="Times New Roman" w:hAnsi="Times New Roman" w:cs="Times New Roman"/>
          <w:sz w:val="20"/>
          <w:szCs w:val="20"/>
        </w:rPr>
      </w:pPr>
    </w:p>
    <w:p w:rsidR="00695D11" w:rsidRDefault="00695D11" w:rsidP="00695D11">
      <w:pPr>
        <w:rPr>
          <w:rFonts w:ascii="Times New Roman" w:hAnsi="Times New Roman" w:cs="Times New Roman"/>
          <w:sz w:val="20"/>
          <w:szCs w:val="20"/>
        </w:rPr>
      </w:pPr>
    </w:p>
    <w:p w:rsidR="00695D11" w:rsidRDefault="00695D11" w:rsidP="00695D11">
      <w:pPr>
        <w:rPr>
          <w:rFonts w:ascii="Times New Roman" w:hAnsi="Times New Roman" w:cs="Times New Roman"/>
          <w:sz w:val="20"/>
          <w:szCs w:val="20"/>
        </w:rPr>
      </w:pPr>
    </w:p>
    <w:p w:rsidR="00695D11" w:rsidRDefault="00695D11" w:rsidP="00695D11">
      <w:pPr>
        <w:rPr>
          <w:rFonts w:ascii="Times New Roman" w:hAnsi="Times New Roman" w:cs="Times New Roman"/>
          <w:sz w:val="20"/>
          <w:szCs w:val="20"/>
        </w:rPr>
      </w:pPr>
    </w:p>
    <w:p w:rsidR="00695D11" w:rsidRDefault="00695D11" w:rsidP="00695D11">
      <w:pPr>
        <w:rPr>
          <w:rFonts w:ascii="Times New Roman" w:hAnsi="Times New Roman" w:cs="Times New Roman"/>
          <w:sz w:val="20"/>
          <w:szCs w:val="20"/>
        </w:rPr>
      </w:pPr>
    </w:p>
    <w:p w:rsidR="00695D11" w:rsidRDefault="00695D11" w:rsidP="00695D11">
      <w:pPr>
        <w:rPr>
          <w:rFonts w:ascii="Times New Roman" w:hAnsi="Times New Roman" w:cs="Times New Roman"/>
          <w:sz w:val="20"/>
          <w:szCs w:val="20"/>
        </w:rPr>
      </w:pPr>
    </w:p>
    <w:p w:rsidR="00695D11" w:rsidRDefault="00695D11" w:rsidP="00695D11">
      <w:pPr>
        <w:rPr>
          <w:rFonts w:ascii="Times New Roman" w:hAnsi="Times New Roman" w:cs="Times New Roman"/>
          <w:sz w:val="20"/>
          <w:szCs w:val="20"/>
        </w:rPr>
      </w:pPr>
    </w:p>
    <w:p w:rsidR="00695D11" w:rsidRPr="00CF3A8F" w:rsidRDefault="00695D11" w:rsidP="00695D11">
      <w:pPr>
        <w:rPr>
          <w:rFonts w:ascii="Times New Roman" w:hAnsi="Times New Roman" w:cs="Times New Roman"/>
          <w:sz w:val="17"/>
          <w:szCs w:val="17"/>
        </w:rPr>
      </w:pPr>
      <w:bookmarkStart w:id="0" w:name="_GoBack"/>
      <w:bookmarkEnd w:id="0"/>
    </w:p>
    <w:sectPr w:rsidR="00695D11" w:rsidRPr="00CF3A8F" w:rsidSect="0060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EDF"/>
    <w:multiLevelType w:val="hybridMultilevel"/>
    <w:tmpl w:val="680E4676"/>
    <w:lvl w:ilvl="0" w:tplc="99E21F56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97D4D"/>
    <w:multiLevelType w:val="hybridMultilevel"/>
    <w:tmpl w:val="AB8EF23C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D7FD0"/>
    <w:multiLevelType w:val="hybridMultilevel"/>
    <w:tmpl w:val="62BC3D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EF071C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22F9B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83BB6"/>
    <w:multiLevelType w:val="hybridMultilevel"/>
    <w:tmpl w:val="1C8EC39C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B0D76"/>
    <w:multiLevelType w:val="hybridMultilevel"/>
    <w:tmpl w:val="126AC138"/>
    <w:lvl w:ilvl="0" w:tplc="DD40909A">
      <w:start w:val="9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C3A52"/>
    <w:multiLevelType w:val="hybridMultilevel"/>
    <w:tmpl w:val="E314F848"/>
    <w:lvl w:ilvl="0" w:tplc="DB5CF9D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413EA"/>
    <w:multiLevelType w:val="hybridMultilevel"/>
    <w:tmpl w:val="675C9FC4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D827CC"/>
    <w:multiLevelType w:val="hybridMultilevel"/>
    <w:tmpl w:val="12A8271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6955294"/>
    <w:multiLevelType w:val="hybridMultilevel"/>
    <w:tmpl w:val="185624DE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457E7B"/>
    <w:multiLevelType w:val="hybridMultilevel"/>
    <w:tmpl w:val="18025A9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9516F5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373B3"/>
    <w:multiLevelType w:val="hybridMultilevel"/>
    <w:tmpl w:val="E1D404CC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B372BD"/>
    <w:multiLevelType w:val="hybridMultilevel"/>
    <w:tmpl w:val="32B23454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F60D8"/>
    <w:multiLevelType w:val="hybridMultilevel"/>
    <w:tmpl w:val="F7E837C6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B4B10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43558"/>
    <w:multiLevelType w:val="hybridMultilevel"/>
    <w:tmpl w:val="5C20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B6A43"/>
    <w:multiLevelType w:val="hybridMultilevel"/>
    <w:tmpl w:val="17E62E42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11355"/>
    <w:multiLevelType w:val="hybridMultilevel"/>
    <w:tmpl w:val="B732951E"/>
    <w:lvl w:ilvl="0" w:tplc="D0BC6D40">
      <w:start w:val="9"/>
      <w:numFmt w:val="decimal"/>
      <w:lvlText w:val="%1."/>
      <w:lvlJc w:val="center"/>
      <w:pPr>
        <w:tabs>
          <w:tab w:val="num" w:pos="166"/>
        </w:tabs>
        <w:ind w:left="205" w:hanging="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DE7D63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15163B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900560"/>
    <w:multiLevelType w:val="hybridMultilevel"/>
    <w:tmpl w:val="A684A6B4"/>
    <w:lvl w:ilvl="0" w:tplc="8606017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7944C9"/>
    <w:multiLevelType w:val="hybridMultilevel"/>
    <w:tmpl w:val="237E1824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0C09D2"/>
    <w:multiLevelType w:val="hybridMultilevel"/>
    <w:tmpl w:val="FF6445F0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9D3597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E86CDE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FE1779"/>
    <w:multiLevelType w:val="hybridMultilevel"/>
    <w:tmpl w:val="2AA430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067707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596018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FA7CAF"/>
    <w:multiLevelType w:val="hybridMultilevel"/>
    <w:tmpl w:val="31D4169E"/>
    <w:lvl w:ilvl="0" w:tplc="251058B6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7975BA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B62809"/>
    <w:multiLevelType w:val="hybridMultilevel"/>
    <w:tmpl w:val="4858CD08"/>
    <w:lvl w:ilvl="0" w:tplc="99E21F56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0E5285"/>
    <w:multiLevelType w:val="hybridMultilevel"/>
    <w:tmpl w:val="D974AF8A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20"/>
  </w:num>
  <w:num w:numId="5">
    <w:abstractNumId w:val="0"/>
  </w:num>
  <w:num w:numId="6">
    <w:abstractNumId w:val="23"/>
  </w:num>
  <w:num w:numId="7">
    <w:abstractNumId w:val="30"/>
  </w:num>
  <w:num w:numId="8">
    <w:abstractNumId w:val="22"/>
  </w:num>
  <w:num w:numId="9">
    <w:abstractNumId w:val="1"/>
  </w:num>
  <w:num w:numId="10">
    <w:abstractNumId w:val="33"/>
  </w:num>
  <w:num w:numId="11">
    <w:abstractNumId w:val="13"/>
  </w:num>
  <w:num w:numId="12">
    <w:abstractNumId w:val="15"/>
  </w:num>
  <w:num w:numId="13">
    <w:abstractNumId w:val="6"/>
  </w:num>
  <w:num w:numId="14">
    <w:abstractNumId w:val="29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2"/>
  </w:num>
  <w:num w:numId="21">
    <w:abstractNumId w:val="31"/>
  </w:num>
  <w:num w:numId="22">
    <w:abstractNumId w:val="1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"/>
  </w:num>
  <w:num w:numId="28">
    <w:abstractNumId w:val="26"/>
  </w:num>
  <w:num w:numId="29">
    <w:abstractNumId w:val="28"/>
  </w:num>
  <w:num w:numId="30">
    <w:abstractNumId w:val="4"/>
  </w:num>
  <w:num w:numId="31">
    <w:abstractNumId w:val="5"/>
  </w:num>
  <w:num w:numId="32">
    <w:abstractNumId w:val="10"/>
  </w:num>
  <w:num w:numId="33">
    <w:abstractNumId w:val="18"/>
  </w:num>
  <w:num w:numId="34">
    <w:abstractNumId w:val="9"/>
  </w:num>
  <w:num w:numId="35">
    <w:abstractNumId w:val="17"/>
  </w:num>
  <w:num w:numId="36">
    <w:abstractNumId w:val="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D1"/>
    <w:rsid w:val="00695D11"/>
    <w:rsid w:val="00D00DD1"/>
    <w:rsid w:val="00FC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69C32-F5D2-43A9-8073-EB190F25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D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695D11"/>
  </w:style>
  <w:style w:type="character" w:customStyle="1" w:styleId="apple-converted-space">
    <w:name w:val="apple-converted-space"/>
    <w:basedOn w:val="Domylnaczcionkaakapitu"/>
    <w:rsid w:val="00695D11"/>
  </w:style>
  <w:style w:type="character" w:styleId="Hipercze">
    <w:name w:val="Hyperlink"/>
    <w:basedOn w:val="Domylnaczcionkaakapitu"/>
    <w:rsid w:val="00695D11"/>
    <w:rPr>
      <w:strike w:val="0"/>
      <w:dstrike w:val="0"/>
      <w:color w:val="000033"/>
      <w:u w:val="none"/>
      <w:effect w:val="none"/>
    </w:rPr>
  </w:style>
  <w:style w:type="paragraph" w:styleId="NormalnyWeb">
    <w:name w:val="Normal (Web)"/>
    <w:basedOn w:val="Normalny"/>
    <w:rsid w:val="00695D11"/>
    <w:pPr>
      <w:spacing w:before="15" w:after="15" w:line="264" w:lineRule="auto"/>
    </w:pPr>
    <w:rPr>
      <w:rFonts w:ascii="Tahoma" w:eastAsia="Times New Roman" w:hAnsi="Tahoma" w:cs="Tahoma"/>
      <w:color w:val="282A1E"/>
      <w:sz w:val="17"/>
      <w:szCs w:val="17"/>
    </w:rPr>
  </w:style>
  <w:style w:type="table" w:styleId="Tabela-Siatka">
    <w:name w:val="Table Grid"/>
    <w:basedOn w:val="Standardowy"/>
    <w:rsid w:val="00695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-color">
    <w:name w:val="subtitle-color"/>
    <w:basedOn w:val="Domylnaczcionkaakapitu"/>
    <w:rsid w:val="00695D11"/>
  </w:style>
  <w:style w:type="paragraph" w:styleId="Akapitzlist">
    <w:name w:val="List Paragraph"/>
    <w:basedOn w:val="Normalny"/>
    <w:uiPriority w:val="34"/>
    <w:qFormat/>
    <w:rsid w:val="00695D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D1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Mokrzeszów</dc:creator>
  <cp:keywords/>
  <dc:description/>
  <cp:lastModifiedBy>Szkoła Mokrzeszów</cp:lastModifiedBy>
  <cp:revision>2</cp:revision>
  <dcterms:created xsi:type="dcterms:W3CDTF">2021-07-29T12:36:00Z</dcterms:created>
  <dcterms:modified xsi:type="dcterms:W3CDTF">2021-07-29T12:42:00Z</dcterms:modified>
</cp:coreProperties>
</file>